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C9" w:rsidRPr="00090FC9" w:rsidRDefault="00090FC9" w:rsidP="00090FC9">
      <w:pPr>
        <w:shd w:val="clear" w:color="auto" w:fill="FFFFFF"/>
        <w:spacing w:after="204" w:line="245" w:lineRule="atLeast"/>
        <w:outlineLvl w:val="0"/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</w:pPr>
      <w:r w:rsidRPr="00090FC9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 xml:space="preserve">Про </w:t>
      </w:r>
      <w:proofErr w:type="spellStart"/>
      <w:r w:rsidRPr="00090FC9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>затвердження</w:t>
      </w:r>
      <w:proofErr w:type="spellEnd"/>
      <w:r w:rsidRPr="00090FC9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 xml:space="preserve"> плану </w:t>
      </w:r>
      <w:proofErr w:type="spellStart"/>
      <w:r w:rsidRPr="00090FC9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>заходів</w:t>
      </w:r>
      <w:proofErr w:type="spellEnd"/>
      <w:r w:rsidRPr="00090FC9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>проведення</w:t>
      </w:r>
      <w:proofErr w:type="spellEnd"/>
      <w:r w:rsidRPr="00090FC9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 xml:space="preserve"> у 2019 </w:t>
      </w:r>
      <w:proofErr w:type="spellStart"/>
      <w:r w:rsidRPr="00090FC9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>році</w:t>
      </w:r>
      <w:proofErr w:type="spellEnd"/>
      <w:r w:rsidRPr="00090FC9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>Всеукраїнського</w:t>
      </w:r>
      <w:proofErr w:type="spellEnd"/>
      <w:r w:rsidRPr="00090FC9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>тижня</w:t>
      </w:r>
      <w:proofErr w:type="spellEnd"/>
      <w:r w:rsidRPr="00090FC9">
        <w:rPr>
          <w:rFonts w:ascii="Arial" w:eastAsia="Times New Roman" w:hAnsi="Arial" w:cs="Arial"/>
          <w:color w:val="000000"/>
          <w:kern w:val="36"/>
          <w:sz w:val="25"/>
          <w:szCs w:val="25"/>
          <w:lang w:eastAsia="ru-RU"/>
        </w:rPr>
        <w:t xml:space="preserve"> права</w:t>
      </w:r>
    </w:p>
    <w:p w:rsidR="00090FC9" w:rsidRPr="00090FC9" w:rsidRDefault="00090FC9" w:rsidP="00090FC9">
      <w:pPr>
        <w:shd w:val="clear" w:color="auto" w:fill="FFFFFF"/>
        <w:spacing w:after="204" w:line="245" w:lineRule="atLeast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</w:pPr>
      <w:proofErr w:type="spellStart"/>
      <w:r w:rsidRPr="00090FC9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Розпорядження</w:t>
      </w:r>
      <w:proofErr w:type="spellEnd"/>
      <w:r w:rsidRPr="00090FC9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КМУ № 568-р </w:t>
      </w:r>
      <w:proofErr w:type="spellStart"/>
      <w:r w:rsidRPr="00090FC9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від</w:t>
      </w:r>
      <w:proofErr w:type="spellEnd"/>
      <w:r w:rsidRPr="00090FC9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 xml:space="preserve"> 24.07.2019 року</w:t>
      </w:r>
    </w:p>
    <w:p w:rsidR="00090FC9" w:rsidRPr="00090FC9" w:rsidRDefault="00090FC9" w:rsidP="00090FC9">
      <w:pPr>
        <w:numPr>
          <w:ilvl w:val="0"/>
          <w:numId w:val="1"/>
        </w:numPr>
        <w:spacing w:after="0" w:line="245" w:lineRule="atLeast"/>
        <w:ind w:left="68" w:right="34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5" w:tooltip="Друкувати" w:history="1">
        <w:proofErr w:type="spellStart"/>
        <w:r w:rsidRPr="00090FC9">
          <w:rPr>
            <w:rFonts w:ascii="Arial" w:eastAsia="Times New Roman" w:hAnsi="Arial" w:cs="Arial"/>
            <w:color w:val="B4AAAA"/>
            <w:sz w:val="15"/>
            <w:lang w:eastAsia="ru-RU"/>
          </w:rPr>
          <w:t>Друкувати</w:t>
        </w:r>
        <w:proofErr w:type="spellEnd"/>
      </w:hyperlink>
    </w:p>
    <w:p w:rsidR="00090FC9" w:rsidRPr="00090FC9" w:rsidRDefault="00090FC9" w:rsidP="00090FC9">
      <w:pPr>
        <w:numPr>
          <w:ilvl w:val="0"/>
          <w:numId w:val="1"/>
        </w:numPr>
        <w:spacing w:after="0" w:line="245" w:lineRule="atLeast"/>
        <w:ind w:left="68" w:right="34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6" w:tooltip="Запитати" w:history="1">
        <w:proofErr w:type="spellStart"/>
        <w:r w:rsidRPr="00090FC9">
          <w:rPr>
            <w:rFonts w:ascii="Arial" w:eastAsia="Times New Roman" w:hAnsi="Arial" w:cs="Arial"/>
            <w:color w:val="B4AAAA"/>
            <w:sz w:val="15"/>
            <w:lang w:eastAsia="ru-RU"/>
          </w:rPr>
          <w:t>Запитати</w:t>
        </w:r>
        <w:proofErr w:type="spellEnd"/>
      </w:hyperlink>
    </w:p>
    <w:p w:rsidR="00090FC9" w:rsidRPr="00090FC9" w:rsidRDefault="00090FC9" w:rsidP="00090FC9">
      <w:pPr>
        <w:numPr>
          <w:ilvl w:val="0"/>
          <w:numId w:val="1"/>
        </w:numPr>
        <w:spacing w:after="0" w:line="245" w:lineRule="atLeast"/>
        <w:ind w:left="68" w:right="34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7" w:tooltip="Надіслати другу" w:history="1">
        <w:proofErr w:type="spellStart"/>
        <w:r w:rsidRPr="00090FC9">
          <w:rPr>
            <w:rFonts w:ascii="Arial" w:eastAsia="Times New Roman" w:hAnsi="Arial" w:cs="Arial"/>
            <w:color w:val="B4AAAA"/>
            <w:sz w:val="15"/>
            <w:lang w:eastAsia="ru-RU"/>
          </w:rPr>
          <w:t>Надіслати</w:t>
        </w:r>
        <w:proofErr w:type="spellEnd"/>
        <w:r w:rsidRPr="00090FC9">
          <w:rPr>
            <w:rFonts w:ascii="Arial" w:eastAsia="Times New Roman" w:hAnsi="Arial" w:cs="Arial"/>
            <w:color w:val="B4AAAA"/>
            <w:sz w:val="15"/>
            <w:lang w:eastAsia="ru-RU"/>
          </w:rPr>
          <w:t xml:space="preserve"> другу</w:t>
        </w:r>
      </w:hyperlink>
    </w:p>
    <w:p w:rsidR="00090FC9" w:rsidRPr="00090FC9" w:rsidRDefault="00090FC9" w:rsidP="00090FC9">
      <w:pPr>
        <w:numPr>
          <w:ilvl w:val="0"/>
          <w:numId w:val="1"/>
        </w:numPr>
        <w:spacing w:after="0" w:line="245" w:lineRule="atLeast"/>
        <w:ind w:left="68" w:right="34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8" w:anchor="soc2" w:tooltip="Поділитись" w:history="1">
        <w:proofErr w:type="spellStart"/>
        <w:r w:rsidRPr="00090FC9">
          <w:rPr>
            <w:rFonts w:ascii="Arial" w:eastAsia="Times New Roman" w:hAnsi="Arial" w:cs="Arial"/>
            <w:color w:val="B4AAAA"/>
            <w:sz w:val="15"/>
            <w:lang w:eastAsia="ru-RU"/>
          </w:rPr>
          <w:t>Поділитись</w:t>
        </w:r>
        <w:proofErr w:type="spellEnd"/>
      </w:hyperlink>
    </w:p>
    <w:p w:rsidR="00090FC9" w:rsidRPr="00090FC9" w:rsidRDefault="00090FC9" w:rsidP="00090FC9">
      <w:pPr>
        <w:numPr>
          <w:ilvl w:val="0"/>
          <w:numId w:val="1"/>
        </w:numPr>
        <w:spacing w:after="0" w:line="245" w:lineRule="atLeast"/>
        <w:ind w:left="68" w:right="34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9" w:tooltip="Підписатись на новини" w:history="1">
        <w:proofErr w:type="spellStart"/>
        <w:proofErr w:type="gramStart"/>
        <w:r w:rsidRPr="00090FC9">
          <w:rPr>
            <w:rFonts w:ascii="Arial" w:eastAsia="Times New Roman" w:hAnsi="Arial" w:cs="Arial"/>
            <w:color w:val="B4AAAA"/>
            <w:sz w:val="15"/>
            <w:lang w:eastAsia="ru-RU"/>
          </w:rPr>
          <w:t>П</w:t>
        </w:r>
        <w:proofErr w:type="gramEnd"/>
        <w:r w:rsidRPr="00090FC9">
          <w:rPr>
            <w:rFonts w:ascii="Arial" w:eastAsia="Times New Roman" w:hAnsi="Arial" w:cs="Arial"/>
            <w:color w:val="B4AAAA"/>
            <w:sz w:val="15"/>
            <w:lang w:eastAsia="ru-RU"/>
          </w:rPr>
          <w:t>ідписатись</w:t>
        </w:r>
        <w:proofErr w:type="spellEnd"/>
        <w:r w:rsidRPr="00090FC9">
          <w:rPr>
            <w:rFonts w:ascii="Arial" w:eastAsia="Times New Roman" w:hAnsi="Arial" w:cs="Arial"/>
            <w:color w:val="B4AAAA"/>
            <w:sz w:val="15"/>
            <w:lang w:eastAsia="ru-RU"/>
          </w:rPr>
          <w:t xml:space="preserve"> на </w:t>
        </w:r>
        <w:proofErr w:type="spellStart"/>
        <w:r w:rsidRPr="00090FC9">
          <w:rPr>
            <w:rFonts w:ascii="Arial" w:eastAsia="Times New Roman" w:hAnsi="Arial" w:cs="Arial"/>
            <w:color w:val="B4AAAA"/>
            <w:sz w:val="15"/>
            <w:lang w:eastAsia="ru-RU"/>
          </w:rPr>
          <w:t>новини</w:t>
        </w:r>
        <w:proofErr w:type="spellEnd"/>
      </w:hyperlink>
    </w:p>
    <w:p w:rsidR="00090FC9" w:rsidRPr="00090FC9" w:rsidRDefault="00090FC9" w:rsidP="00090FC9">
      <w:pPr>
        <w:shd w:val="clear" w:color="auto" w:fill="FFFFFF"/>
        <w:spacing w:after="190" w:line="245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КАБІНЕТ МІНІ</w:t>
      </w:r>
      <w:proofErr w:type="gram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СТР</w:t>
      </w:r>
      <w:proofErr w:type="gram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ІВ УКРАЇНИ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РОЗПОРЯДЖЕННЯ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№ 568-р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24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липня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2019 року</w:t>
      </w:r>
    </w:p>
    <w:p w:rsidR="00090FC9" w:rsidRPr="00090FC9" w:rsidRDefault="00090FC9" w:rsidP="00090FC9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0FC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090FC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090FC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плану </w:t>
      </w:r>
      <w:proofErr w:type="spellStart"/>
      <w:r w:rsidRPr="00090FC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 w:rsidRPr="00090FC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090FC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2019 </w:t>
      </w:r>
      <w:proofErr w:type="spellStart"/>
      <w:r w:rsidRPr="00090FC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Pr="00090FC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Всеукраїнського</w:t>
      </w:r>
      <w:proofErr w:type="spellEnd"/>
      <w:r w:rsidRPr="00090FC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тижня</w:t>
      </w:r>
      <w:proofErr w:type="spellEnd"/>
      <w:r w:rsidRPr="00090FC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права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1.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Затвердити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план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заходів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проведення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 2019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році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Всеукраїнського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тижня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права,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що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додається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2.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Міністерствам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іншим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центральним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органам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виконавчої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влади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обласним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Київській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міській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державним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адміністраціям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proofErr w:type="gram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забезпечити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виконання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затвердженого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цим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розпорядженням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плану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заходів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 межах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коштів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передбачених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 державному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місцевих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бюджетах, 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також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рахунок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інших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джерел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не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заборонених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законодавством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  <w:proofErr w:type="gramEnd"/>
    </w:p>
    <w:p w:rsidR="00090FC9" w:rsidRPr="00090FC9" w:rsidRDefault="00090FC9" w:rsidP="00090FC9">
      <w:pPr>
        <w:shd w:val="clear" w:color="auto" w:fill="FFFFFF"/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розробити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до 1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жовтня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2019 року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галузеві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регіональні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плани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заходів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участі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проведенні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 2019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році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Всеукраїнського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тижня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права.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Прем’єр-міні</w:t>
      </w:r>
      <w:proofErr w:type="gram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стр</w:t>
      </w:r>
      <w:proofErr w:type="spellEnd"/>
      <w:proofErr w:type="gram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України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      В. ГРОЙСМАН</w:t>
      </w:r>
    </w:p>
    <w:p w:rsidR="00090FC9" w:rsidRPr="00090FC9" w:rsidRDefault="00090FC9" w:rsidP="00090FC9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ЗАТВЕРДЖЕНО</w:t>
      </w: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розпорядженням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Кабінету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Міні</w:t>
      </w:r>
      <w:proofErr w:type="gram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стр</w:t>
      </w:r>
      <w:proofErr w:type="gram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ів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України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24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липня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2019 р. № 568-р</w:t>
      </w:r>
    </w:p>
    <w:p w:rsidR="00090FC9" w:rsidRPr="00090FC9" w:rsidRDefault="00090FC9" w:rsidP="00090FC9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ПЛАН</w:t>
      </w:r>
      <w:r w:rsidRPr="00090FC9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заходів</w:t>
      </w:r>
      <w:proofErr w:type="spellEnd"/>
      <w:r w:rsidRPr="00090FC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проведення</w:t>
      </w:r>
      <w:proofErr w:type="spellEnd"/>
      <w:r w:rsidRPr="00090FC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у 2019 </w:t>
      </w:r>
      <w:proofErr w:type="spellStart"/>
      <w:r w:rsidRPr="00090FC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році</w:t>
      </w:r>
      <w:proofErr w:type="spellEnd"/>
      <w:r w:rsidRPr="00090FC9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Всеукраїнського</w:t>
      </w:r>
      <w:proofErr w:type="spellEnd"/>
      <w:r w:rsidRPr="00090FC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тижня</w:t>
      </w:r>
      <w:proofErr w:type="spellEnd"/>
      <w:r w:rsidRPr="00090FC9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 xml:space="preserve"> права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1.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Організувати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провести в закладах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середньої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освіти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Всеукраїнський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урок “Права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людини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”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нагоди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проголошення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Загальної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декларації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прав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людини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у рамках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якого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висвітлити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питання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міжнародно-правових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стандарті</w:t>
      </w:r>
      <w:proofErr w:type="gram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spellEnd"/>
      <w:proofErr w:type="gram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сфері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захисту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прав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людини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поняття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сутності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прав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людини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основних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механізмів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їх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захисту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МОН,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Мін’юст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обласні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Київська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держадміністрації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за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участю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закладів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освіти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заінтересованих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професійних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об’єднань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заінтересованих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громадських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міжнародних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організацій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 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10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грудня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2.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Організувати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проведення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закладах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середньої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освіти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виховних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уроків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для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дітей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proofErr w:type="gram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</w:t>
      </w:r>
      <w:proofErr w:type="gram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ізних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вікових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категорій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метою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запобігання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дискримінації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насильству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школі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МОН,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Мін’юст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обласні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Київська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держадміністрації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за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участю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заінтересованих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професійних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об’єднань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заінтересованих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громадських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міжнародних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організацій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Координаційного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центру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надання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правової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допомоги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9—13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грудня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3.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Організувати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провести в закладах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освіти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культури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військових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частинах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тематичні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заходи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питань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реалізації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захисту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прав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людини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лекції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науково-практичні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семінари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бесіди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зустрічі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круглим</w:t>
      </w:r>
      <w:proofErr w:type="gram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столом,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екскурсії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майстер-класи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правові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конкурси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ігри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змагання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тощо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).</w:t>
      </w:r>
    </w:p>
    <w:p w:rsidR="00090FC9" w:rsidRPr="00090FC9" w:rsidRDefault="00090FC9" w:rsidP="00090FC9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Мін’юст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МОН,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Мінкультури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МВС,</w:t>
      </w: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Міноборони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обласні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Київська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держадміністрації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участю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Координаційного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центру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надання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правової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допомоги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9—13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грудня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4.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Організувати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виступи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засобах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масової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інформації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питань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реалізації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захисту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прав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людини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зокрема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proofErr w:type="gram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соц</w:t>
      </w:r>
      <w:proofErr w:type="gram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іально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незахищених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верств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населення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учасників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антитерористичної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операції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/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операції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об’єднаних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сил,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членів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їх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сімей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внутрішньо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переміщених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осіб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постраждалих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внаслідок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зазначеної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операції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Міністерства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інші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центральні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виконавчої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влади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обласні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Київська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держадміністрації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участю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Координаційного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центру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надання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правової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допомоги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9—13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грудня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5. Провести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працівниками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proofErr w:type="gram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</w:t>
      </w:r>
      <w:proofErr w:type="gram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ідприємств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установ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організацій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навчання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лекції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бесіди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питань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реалізації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захисту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прав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людини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метою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підвищення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загального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рівня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правової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культури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набуття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громадянами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необхідного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рівня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правових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знань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Міністерства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інші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центральні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виконавчої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влади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обласні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Київська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держадміністрації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участю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Координаційного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центру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надання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правової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допомоги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9—13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грудня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6. Провести в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установах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виконання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покарань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лекції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бесіди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питань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реалізації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захисту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прав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людини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Мін’юст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участю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Координаційного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центру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надання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правової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допомоги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9—13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грудня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7.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Організувати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проведення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конкурсу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презентацію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конкурсних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робіт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короткометражних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фільмі</w:t>
      </w:r>
      <w:proofErr w:type="gram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proofErr w:type="spellEnd"/>
      <w:proofErr w:type="gram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відеороликів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мультфільмів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),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присвячених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правам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людини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Мін’юст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Міноборони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обласні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Київська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держадміністрації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за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участю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заінтересованих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громадських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міжнародних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організацій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Координаційного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центру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надання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правової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допомоги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ПАТ “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Національна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суспільна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телерадіокомпанія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України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” (за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згодою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9—13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грудня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8. </w:t>
      </w:r>
      <w:proofErr w:type="spellStart"/>
      <w:proofErr w:type="gram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Організувати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проведення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мистецьких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виставок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зокрема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фотовиставок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засідань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книжкових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клубів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медіатек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презентацій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видань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 права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людини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іншої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літератури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правового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змісту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</w:p>
    <w:p w:rsidR="00090FC9" w:rsidRPr="00090FC9" w:rsidRDefault="00090FC9" w:rsidP="00090FC9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Мін’юст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Мінкультури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Держкомтелерадіо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Міноборони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обласні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Київська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держадміністрації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за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участю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заінтересованих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громадських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міжнародних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організацій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Координаційного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центру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надання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правової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допомоги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9—13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грудня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9. Провести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Міжнародний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правничий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конкурс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імені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В. М.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Корецького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Мін’юст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участю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Координаційної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ради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молодих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юристів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України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при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Мін’юсті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Інституту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держави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права 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імені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В. М.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Корецького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Національної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академії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наук,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заінтересованих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громадських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міжнародних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організацій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9—13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грудня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10.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Забезпечити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висвітлення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засобах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масової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інформації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та/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або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spellStart"/>
      <w:proofErr w:type="gram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соц</w:t>
      </w:r>
      <w:proofErr w:type="gram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іальних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мережах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питань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проведення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реформ у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сфері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політики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центральних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органів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влади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зазначенням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реальних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результатів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діяльності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змін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у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сфері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забезпечення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захисту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прав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людини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Міністерства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інші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центральні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виконавчої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влади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обласні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Київська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держадміністрації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9—13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грудня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11. Провести “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відкритих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дверей” в органах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виконавчої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влади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запрошенням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дітей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шкільного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віку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екскурсія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зустріч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керівником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органу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виконавчої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влади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).</w:t>
      </w:r>
    </w:p>
    <w:p w:rsidR="00090FC9" w:rsidRPr="00090FC9" w:rsidRDefault="00090FC9" w:rsidP="00090FC9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Міністерства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інші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центральні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виконавчої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влади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обласні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Київська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держадміністрації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9—13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грудня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12.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Організувати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розміщення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офіційних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веб-сайтах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інформації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питань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проведення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Всеукраїнського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тижня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права.</w:t>
      </w:r>
    </w:p>
    <w:p w:rsidR="00090FC9" w:rsidRPr="00090FC9" w:rsidRDefault="00090FC9" w:rsidP="00090FC9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Міністерства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інші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центральні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виконавчої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влади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участю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ПАТ “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Національна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суспільна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телерадіокомпанія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України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” (за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згодою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),</w:t>
      </w: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обласні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Київська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держадміністрації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за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участю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Координаційного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центру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надання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правової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допомоги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9—13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грудня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13.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Сприяти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широкому</w:t>
      </w:r>
      <w:proofErr w:type="gram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висвітленню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засобах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масової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інформації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заходів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проведення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Всеукраїнського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тижня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права.</w:t>
      </w:r>
    </w:p>
    <w:p w:rsidR="00090FC9" w:rsidRPr="00090FC9" w:rsidRDefault="00090FC9" w:rsidP="00090FC9">
      <w:pPr>
        <w:shd w:val="clear" w:color="auto" w:fill="FFFFFF"/>
        <w:spacing w:after="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Міністерства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інші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центральні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виконавчої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влади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участю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ПАТ “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Національна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суспільна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телерадіокомпанія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України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” (за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згодою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),</w:t>
      </w: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обласні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Київська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міська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держадміністрації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участю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Координаційного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центру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надання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правової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допомоги</w:t>
      </w:r>
      <w:proofErr w:type="spellEnd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090FC9" w:rsidRPr="00090FC9" w:rsidRDefault="00090FC9" w:rsidP="00090FC9">
      <w:pPr>
        <w:shd w:val="clear" w:color="auto" w:fill="FFFFFF"/>
        <w:spacing w:after="190" w:line="245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9—13 </w:t>
      </w:r>
      <w:proofErr w:type="spellStart"/>
      <w:r w:rsidRPr="00090FC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грудня</w:t>
      </w:r>
      <w:proofErr w:type="spellEnd"/>
    </w:p>
    <w:p w:rsidR="0012183D" w:rsidRDefault="0012183D"/>
    <w:sectPr w:rsidR="0012183D" w:rsidSect="0012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32D7"/>
    <w:multiLevelType w:val="multilevel"/>
    <w:tmpl w:val="55D8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0FC9"/>
    <w:rsid w:val="00090FC9"/>
    <w:rsid w:val="0012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3D"/>
  </w:style>
  <w:style w:type="paragraph" w:styleId="1">
    <w:name w:val="heading 1"/>
    <w:basedOn w:val="a"/>
    <w:link w:val="10"/>
    <w:uiPriority w:val="9"/>
    <w:qFormat/>
    <w:rsid w:val="00090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90F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0F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0F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0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other/653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other/653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questions/as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vita.ua/legislation/other/65314/prin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vita.ua/subscrib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SNITKINA</dc:creator>
  <cp:keywords/>
  <dc:description/>
  <cp:lastModifiedBy>SNITKINA</cp:lastModifiedBy>
  <cp:revision>1</cp:revision>
  <dcterms:created xsi:type="dcterms:W3CDTF">2019-08-14T10:01:00Z</dcterms:created>
  <dcterms:modified xsi:type="dcterms:W3CDTF">2019-08-14T10:03:00Z</dcterms:modified>
</cp:coreProperties>
</file>